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224D55">
        <w:rPr>
          <w:rFonts w:ascii="Arial" w:hAnsi="Arial" w:cs="Arial"/>
          <w:b/>
          <w:sz w:val="22"/>
          <w:szCs w:val="22"/>
        </w:rPr>
        <w:t>3</w:t>
      </w:r>
      <w:r w:rsidR="009E4714">
        <w:rPr>
          <w:rFonts w:ascii="Arial" w:hAnsi="Arial" w:cs="Arial"/>
          <w:b/>
          <w:sz w:val="22"/>
          <w:szCs w:val="22"/>
        </w:rPr>
        <w:tab/>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58436E">
        <w:rPr>
          <w:rFonts w:ascii="Arial" w:hAnsi="Arial" w:cs="Arial"/>
          <w:sz w:val="22"/>
          <w:szCs w:val="22"/>
        </w:rPr>
        <w:t xml:space="preserve">June </w:t>
      </w:r>
      <w:proofErr w:type="gramStart"/>
      <w:r w:rsidR="0058436E">
        <w:rPr>
          <w:rFonts w:ascii="Arial" w:hAnsi="Arial" w:cs="Arial"/>
          <w:sz w:val="22"/>
          <w:szCs w:val="22"/>
        </w:rPr>
        <w:t>11</w:t>
      </w:r>
      <w:r w:rsidR="0058436E" w:rsidRPr="0058436E">
        <w:rPr>
          <w:rFonts w:ascii="Arial" w:hAnsi="Arial" w:cs="Arial"/>
          <w:sz w:val="22"/>
          <w:szCs w:val="22"/>
          <w:vertAlign w:val="superscript"/>
        </w:rPr>
        <w:t>th</w:t>
      </w:r>
      <w:proofErr w:type="gramEnd"/>
      <w:r w:rsidR="00F7550E">
        <w:rPr>
          <w:rFonts w:ascii="Arial" w:hAnsi="Arial" w:cs="Arial"/>
          <w:sz w:val="22"/>
          <w:szCs w:val="22"/>
        </w:rPr>
        <w:t>, 2018</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58436E">
        <w:rPr>
          <w:rFonts w:ascii="Arial" w:hAnsi="Arial" w:cs="Arial"/>
          <w:sz w:val="22"/>
          <w:szCs w:val="22"/>
        </w:rPr>
        <w:t>MSB Penthouse AHU Replacement</w:t>
      </w:r>
      <w:r w:rsidR="003636DA">
        <w:rPr>
          <w:rFonts w:ascii="Arial" w:hAnsi="Arial" w:cs="Arial"/>
          <w:sz w:val="22"/>
          <w:szCs w:val="22"/>
        </w:rPr>
        <w:t xml:space="preserve"> </w:t>
      </w:r>
    </w:p>
    <w:p w:rsidR="00877216" w:rsidRDefault="00F7550E" w:rsidP="00F7550E">
      <w:pPr>
        <w:pStyle w:val="Main"/>
        <w:tabs>
          <w:tab w:val="clear" w:pos="1080"/>
          <w:tab w:val="left" w:pos="1800"/>
        </w:tabs>
        <w:rPr>
          <w:rFonts w:ascii="Arial" w:hAnsi="Arial" w:cs="Arial"/>
          <w:sz w:val="22"/>
          <w:szCs w:val="22"/>
        </w:rPr>
      </w:pPr>
      <w:r>
        <w:rPr>
          <w:rFonts w:ascii="Arial" w:hAnsi="Arial" w:cs="Arial"/>
          <w:sz w:val="22"/>
          <w:szCs w:val="22"/>
        </w:rPr>
        <w:t>ITB</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Pr>
          <w:rFonts w:ascii="Arial" w:hAnsi="Arial" w:cs="Arial"/>
          <w:sz w:val="22"/>
          <w:szCs w:val="22"/>
        </w:rPr>
        <w:t>744-</w:t>
      </w:r>
      <w:r w:rsidR="0058436E">
        <w:rPr>
          <w:rFonts w:ascii="Arial" w:hAnsi="Arial" w:cs="Arial"/>
          <w:sz w:val="22"/>
          <w:szCs w:val="22"/>
        </w:rPr>
        <w:t>R1816 MSB Penthouse AHU Replacement</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58436E">
        <w:rPr>
          <w:rFonts w:ascii="Arial" w:hAnsi="Arial" w:cs="Arial"/>
          <w:sz w:val="22"/>
          <w:szCs w:val="22"/>
        </w:rPr>
        <w:t xml:space="preserve">April </w:t>
      </w:r>
      <w:proofErr w:type="gramStart"/>
      <w:r w:rsidR="0058436E">
        <w:rPr>
          <w:rFonts w:ascii="Arial" w:hAnsi="Arial" w:cs="Arial"/>
          <w:sz w:val="22"/>
          <w:szCs w:val="22"/>
        </w:rPr>
        <w:t>27</w:t>
      </w:r>
      <w:r w:rsidR="0058436E" w:rsidRPr="0058436E">
        <w:rPr>
          <w:rFonts w:ascii="Arial" w:hAnsi="Arial" w:cs="Arial"/>
          <w:sz w:val="22"/>
          <w:szCs w:val="22"/>
          <w:vertAlign w:val="superscript"/>
        </w:rPr>
        <w:t>th</w:t>
      </w:r>
      <w:proofErr w:type="gramEnd"/>
      <w:r w:rsidR="0058436E">
        <w:rPr>
          <w:rFonts w:ascii="Arial" w:hAnsi="Arial" w:cs="Arial"/>
          <w:sz w:val="22"/>
          <w:szCs w:val="22"/>
        </w:rPr>
        <w:t>,</w:t>
      </w:r>
      <w:r w:rsidR="00F7550E">
        <w:rPr>
          <w:rFonts w:ascii="Arial" w:hAnsi="Arial" w:cs="Arial"/>
          <w:sz w:val="22"/>
          <w:szCs w:val="22"/>
        </w:rPr>
        <w:t xml:space="preserve"> 2018</w:t>
      </w:r>
      <w:r w:rsidRPr="00110006">
        <w:rPr>
          <w:rFonts w:ascii="Arial" w:hAnsi="Arial" w:cs="Arial"/>
          <w:sz w:val="22"/>
          <w:szCs w:val="22"/>
        </w:rPr>
        <w:t>, with amendments and additions noted below.</w:t>
      </w:r>
    </w:p>
    <w:p w:rsidR="00110006" w:rsidRDefault="00110006" w:rsidP="00110006">
      <w:pPr>
        <w:rPr>
          <w:b/>
          <w:szCs w:val="22"/>
        </w:rPr>
      </w:pPr>
    </w:p>
    <w:p w:rsidR="00BC44B8" w:rsidRDefault="00110006" w:rsidP="00BC44B8">
      <w:pPr>
        <w:rPr>
          <w:rFonts w:ascii="Arial" w:hAnsi="Arial" w:cs="Arial"/>
          <w:b/>
          <w:szCs w:val="22"/>
          <w:u w:val="single"/>
        </w:rPr>
      </w:pPr>
      <w:r w:rsidRPr="00110006">
        <w:rPr>
          <w:rFonts w:ascii="Arial" w:hAnsi="Arial" w:cs="Arial"/>
          <w:b/>
          <w:szCs w:val="22"/>
        </w:rPr>
        <w:tab/>
      </w:r>
      <w:r w:rsidR="0058436E">
        <w:rPr>
          <w:rFonts w:ascii="Arial" w:hAnsi="Arial" w:cs="Arial"/>
          <w:b/>
          <w:szCs w:val="22"/>
          <w:u w:val="single"/>
        </w:rPr>
        <w:t>Questions received before deadline</w:t>
      </w:r>
    </w:p>
    <w:p w:rsidR="00BC44B8" w:rsidRDefault="00BC44B8" w:rsidP="00BC44B8">
      <w:pPr>
        <w:rPr>
          <w:rFonts w:ascii="Arial" w:hAnsi="Arial" w:cs="Arial"/>
          <w:szCs w:val="22"/>
        </w:rPr>
      </w:pPr>
      <w:r>
        <w:rPr>
          <w:rFonts w:ascii="Arial" w:hAnsi="Arial" w:cs="Arial"/>
          <w:b/>
          <w:szCs w:val="22"/>
        </w:rPr>
        <w:tab/>
      </w:r>
    </w:p>
    <w:p w:rsidR="00220CCC" w:rsidRPr="00220CCC" w:rsidRDefault="0058436E" w:rsidP="00220CCC">
      <w:pPr>
        <w:rPr>
          <w:rFonts w:ascii="Arial" w:hAnsi="Arial" w:cs="Arial"/>
          <w:b/>
          <w:sz w:val="20"/>
        </w:rPr>
      </w:pPr>
      <w:r>
        <w:rPr>
          <w:rFonts w:ascii="Arial" w:hAnsi="Arial" w:cs="Arial"/>
          <w:b/>
          <w:sz w:val="20"/>
        </w:rPr>
        <w:t xml:space="preserve">1. </w:t>
      </w:r>
      <w:r w:rsidR="00220CCC" w:rsidRPr="00220CCC">
        <w:rPr>
          <w:rFonts w:ascii="Arial" w:hAnsi="Arial" w:cs="Arial"/>
          <w:szCs w:val="22"/>
        </w:rPr>
        <w:t>Regards to Water Softener and Reverse Osmosis Systems</w:t>
      </w:r>
      <w:r w:rsidR="00220CCC" w:rsidRPr="00220CCC">
        <w:rPr>
          <w:rFonts w:ascii="Arial" w:hAnsi="Arial" w:cs="Arial"/>
          <w:b/>
          <w:sz w:val="20"/>
        </w:rPr>
        <w:t> </w:t>
      </w:r>
    </w:p>
    <w:p w:rsidR="00963A33" w:rsidRDefault="0058436E" w:rsidP="0058436E">
      <w:pPr>
        <w:rPr>
          <w:rFonts w:ascii="Arial" w:hAnsi="Arial" w:cs="Arial"/>
        </w:rPr>
      </w:pPr>
      <w:r w:rsidRPr="0058436E">
        <w:rPr>
          <w:rFonts w:ascii="Arial" w:hAnsi="Arial" w:cs="Arial"/>
        </w:rPr>
        <w:t xml:space="preserve">Could you approve equal too and add </w:t>
      </w:r>
      <w:proofErr w:type="spellStart"/>
      <w:r w:rsidRPr="0058436E">
        <w:rPr>
          <w:rFonts w:ascii="Arial" w:hAnsi="Arial" w:cs="Arial"/>
        </w:rPr>
        <w:t>Marlo</w:t>
      </w:r>
      <w:proofErr w:type="spellEnd"/>
      <w:r w:rsidRPr="0058436E">
        <w:rPr>
          <w:rFonts w:ascii="Arial" w:hAnsi="Arial" w:cs="Arial"/>
        </w:rPr>
        <w:t xml:space="preserve"> Inc. as an acceptable true </w:t>
      </w:r>
      <w:proofErr w:type="gramStart"/>
      <w:r w:rsidRPr="0058436E">
        <w:rPr>
          <w:rFonts w:ascii="Arial" w:hAnsi="Arial" w:cs="Arial"/>
        </w:rPr>
        <w:t>manufacturer ?</w:t>
      </w:r>
      <w:proofErr w:type="gramEnd"/>
      <w:r w:rsidR="00220CCC">
        <w:rPr>
          <w:rFonts w:ascii="Arial" w:hAnsi="Arial" w:cs="Arial"/>
        </w:rPr>
        <w:t xml:space="preserve"> </w:t>
      </w:r>
    </w:p>
    <w:p w:rsidR="00C443B2" w:rsidRDefault="00C443B2" w:rsidP="001320E2">
      <w:pPr>
        <w:rPr>
          <w:rFonts w:ascii="Arial" w:hAnsi="Arial" w:cs="Arial"/>
        </w:rPr>
      </w:pPr>
    </w:p>
    <w:p w:rsidR="001320E2" w:rsidRPr="001320E2" w:rsidRDefault="00963A33" w:rsidP="001320E2">
      <w:pPr>
        <w:rPr>
          <w:rFonts w:ascii="Arial" w:hAnsi="Arial" w:cs="Arial"/>
          <w:color w:val="0070C0"/>
        </w:rPr>
      </w:pPr>
      <w:r>
        <w:rPr>
          <w:rFonts w:ascii="Arial" w:hAnsi="Arial" w:cs="Arial"/>
        </w:rPr>
        <w:t xml:space="preserve">A: </w:t>
      </w:r>
      <w:r w:rsidR="00220CCC" w:rsidRPr="00963A33">
        <w:rPr>
          <w:rFonts w:ascii="Arial" w:hAnsi="Arial" w:cs="Arial"/>
          <w:color w:val="0070C0"/>
        </w:rPr>
        <w:t>Yes</w:t>
      </w:r>
      <w:r w:rsidR="001320E2">
        <w:rPr>
          <w:rFonts w:ascii="Arial" w:hAnsi="Arial" w:cs="Arial"/>
          <w:color w:val="0070C0"/>
        </w:rPr>
        <w:t xml:space="preserve">, Accepted manufacturers: </w:t>
      </w:r>
      <w:r w:rsidR="001320E2" w:rsidRPr="001320E2">
        <w:rPr>
          <w:rFonts w:ascii="Arial" w:hAnsi="Arial" w:cs="Arial"/>
          <w:color w:val="0070C0"/>
        </w:rPr>
        <w:t>Lakeside Water Treatment</w:t>
      </w:r>
      <w:r w:rsidR="001320E2">
        <w:rPr>
          <w:rFonts w:ascii="Arial" w:hAnsi="Arial" w:cs="Arial"/>
          <w:color w:val="0070C0"/>
        </w:rPr>
        <w:t xml:space="preserve">, </w:t>
      </w:r>
      <w:proofErr w:type="spellStart"/>
      <w:r w:rsidR="001320E2" w:rsidRPr="001320E2">
        <w:rPr>
          <w:rFonts w:ascii="Arial" w:hAnsi="Arial" w:cs="Arial"/>
          <w:color w:val="0070C0"/>
        </w:rPr>
        <w:t>Marlo</w:t>
      </w:r>
      <w:proofErr w:type="spellEnd"/>
      <w:r w:rsidR="001320E2" w:rsidRPr="001320E2">
        <w:rPr>
          <w:rFonts w:ascii="Arial" w:hAnsi="Arial" w:cs="Arial"/>
          <w:color w:val="0070C0"/>
        </w:rPr>
        <w:t xml:space="preserve"> Inc.</w:t>
      </w:r>
      <w:r w:rsidR="001320E2">
        <w:rPr>
          <w:rFonts w:ascii="Arial" w:hAnsi="Arial" w:cs="Arial"/>
          <w:color w:val="0070C0"/>
        </w:rPr>
        <w:t xml:space="preserve">, </w:t>
      </w:r>
      <w:proofErr w:type="spellStart"/>
      <w:r w:rsidR="001320E2" w:rsidRPr="001320E2">
        <w:rPr>
          <w:rFonts w:ascii="Arial" w:hAnsi="Arial" w:cs="Arial"/>
          <w:color w:val="0070C0"/>
        </w:rPr>
        <w:t>Culligan</w:t>
      </w:r>
      <w:proofErr w:type="spellEnd"/>
    </w:p>
    <w:p w:rsidR="0058436E" w:rsidRPr="0058436E" w:rsidRDefault="0058436E" w:rsidP="0058436E">
      <w:pPr>
        <w:rPr>
          <w:rFonts w:ascii="Arial" w:hAnsi="Arial" w:cs="Arial"/>
        </w:rPr>
      </w:pPr>
    </w:p>
    <w:p w:rsidR="0058436E" w:rsidRDefault="0058436E" w:rsidP="0058436E">
      <w:pPr>
        <w:rPr>
          <w:rFonts w:ascii="Arial" w:hAnsi="Arial" w:cs="Arial"/>
          <w:szCs w:val="22"/>
        </w:rPr>
      </w:pPr>
      <w:proofErr w:type="gramStart"/>
      <w:r w:rsidRPr="00220CCC">
        <w:rPr>
          <w:rFonts w:ascii="Arial" w:hAnsi="Arial" w:cs="Arial"/>
          <w:b/>
          <w:szCs w:val="22"/>
        </w:rPr>
        <w:t>2</w:t>
      </w:r>
      <w:r w:rsidR="00220CCC">
        <w:rPr>
          <w:rFonts w:ascii="Arial" w:hAnsi="Arial" w:cs="Arial"/>
          <w:szCs w:val="22"/>
        </w:rPr>
        <w:t xml:space="preserve">. </w:t>
      </w:r>
      <w:r w:rsidRPr="0058436E">
        <w:rPr>
          <w:rFonts w:ascii="Arial" w:hAnsi="Arial" w:cs="Arial"/>
          <w:szCs w:val="22"/>
        </w:rPr>
        <w:t>Please</w:t>
      </w:r>
      <w:proofErr w:type="gramEnd"/>
      <w:r w:rsidRPr="0058436E">
        <w:rPr>
          <w:rFonts w:ascii="Arial" w:hAnsi="Arial" w:cs="Arial"/>
          <w:szCs w:val="22"/>
        </w:rPr>
        <w:t xml:space="preserve"> confirm whether Harris County Q2 2018 prevailing wage rates (Special Conditions), or the UT Wage Determination dated 6/30/2018 found in the UGCs are to govern. </w:t>
      </w:r>
    </w:p>
    <w:p w:rsidR="00C443B2" w:rsidRDefault="00C443B2" w:rsidP="0058436E">
      <w:pPr>
        <w:rPr>
          <w:rFonts w:ascii="Arial" w:hAnsi="Arial" w:cs="Arial"/>
          <w:szCs w:val="22"/>
        </w:rPr>
      </w:pPr>
    </w:p>
    <w:p w:rsidR="00F72586" w:rsidRPr="0058436E" w:rsidRDefault="00F72586" w:rsidP="0058436E">
      <w:pPr>
        <w:rPr>
          <w:rFonts w:ascii="Arial" w:hAnsi="Arial" w:cs="Arial"/>
          <w:szCs w:val="22"/>
        </w:rPr>
      </w:pPr>
      <w:r>
        <w:rPr>
          <w:rFonts w:ascii="Arial" w:hAnsi="Arial" w:cs="Arial"/>
          <w:szCs w:val="22"/>
        </w:rPr>
        <w:t xml:space="preserve">A: </w:t>
      </w:r>
      <w:r w:rsidR="00F60A80" w:rsidRPr="00F60A80">
        <w:rPr>
          <w:rFonts w:ascii="Arial" w:hAnsi="Arial" w:cs="Arial"/>
          <w:color w:val="0070C0"/>
          <w:szCs w:val="22"/>
        </w:rPr>
        <w:t>Follow section 1.14 of the Special Conditions for the current wage rates at project bid time.</w:t>
      </w:r>
    </w:p>
    <w:p w:rsidR="0058436E" w:rsidRPr="0058436E" w:rsidRDefault="0058436E" w:rsidP="0058436E">
      <w:pPr>
        <w:rPr>
          <w:rFonts w:ascii="Arial" w:hAnsi="Arial" w:cs="Arial"/>
          <w:szCs w:val="22"/>
        </w:rPr>
      </w:pPr>
    </w:p>
    <w:p w:rsidR="0058436E" w:rsidRDefault="0058436E" w:rsidP="0058436E">
      <w:pPr>
        <w:rPr>
          <w:rFonts w:ascii="Arial" w:hAnsi="Arial" w:cs="Arial"/>
          <w:szCs w:val="22"/>
        </w:rPr>
      </w:pPr>
      <w:r w:rsidRPr="00220CCC">
        <w:rPr>
          <w:rFonts w:ascii="Arial" w:hAnsi="Arial" w:cs="Arial"/>
          <w:b/>
          <w:szCs w:val="22"/>
        </w:rPr>
        <w:t>3.</w:t>
      </w:r>
      <w:r w:rsidR="00220CCC">
        <w:rPr>
          <w:rFonts w:ascii="Arial" w:hAnsi="Arial" w:cs="Arial"/>
          <w:b/>
          <w:szCs w:val="22"/>
        </w:rPr>
        <w:t xml:space="preserve"> </w:t>
      </w:r>
      <w:r w:rsidRPr="0058436E">
        <w:rPr>
          <w:rFonts w:ascii="Arial" w:hAnsi="Arial" w:cs="Arial"/>
          <w:szCs w:val="22"/>
        </w:rPr>
        <w:t xml:space="preserve">On Alternate No.1 drawing S100 it references </w:t>
      </w:r>
      <w:proofErr w:type="gramStart"/>
      <w:r w:rsidRPr="0058436E">
        <w:rPr>
          <w:rFonts w:ascii="Arial" w:hAnsi="Arial" w:cs="Arial"/>
          <w:szCs w:val="22"/>
        </w:rPr>
        <w:t>1</w:t>
      </w:r>
      <w:proofErr w:type="gramEnd"/>
      <w:r w:rsidRPr="0058436E">
        <w:rPr>
          <w:rFonts w:ascii="Arial" w:hAnsi="Arial" w:cs="Arial"/>
          <w:szCs w:val="22"/>
        </w:rPr>
        <w:t xml:space="preserve">, 2 and 3 on S102. There are no such details on S102. </w:t>
      </w:r>
      <w:proofErr w:type="gramStart"/>
      <w:r w:rsidRPr="0058436E">
        <w:rPr>
          <w:rFonts w:ascii="Arial" w:hAnsi="Arial" w:cs="Arial"/>
          <w:szCs w:val="22"/>
        </w:rPr>
        <w:t>Is it meant</w:t>
      </w:r>
      <w:proofErr w:type="gramEnd"/>
      <w:r w:rsidRPr="0058436E">
        <w:rPr>
          <w:rFonts w:ascii="Arial" w:hAnsi="Arial" w:cs="Arial"/>
          <w:szCs w:val="22"/>
        </w:rPr>
        <w:t xml:space="preserve"> to be S103? Please Correct.</w:t>
      </w:r>
    </w:p>
    <w:p w:rsidR="00C443B2" w:rsidRDefault="00C443B2" w:rsidP="0058436E">
      <w:pPr>
        <w:rPr>
          <w:rFonts w:ascii="Arial" w:hAnsi="Arial" w:cs="Arial"/>
          <w:szCs w:val="22"/>
        </w:rPr>
      </w:pPr>
    </w:p>
    <w:p w:rsidR="00F72586" w:rsidRPr="0058436E" w:rsidRDefault="00F72586" w:rsidP="0058436E">
      <w:pPr>
        <w:rPr>
          <w:rFonts w:ascii="Arial" w:hAnsi="Arial" w:cs="Arial"/>
          <w:szCs w:val="22"/>
        </w:rPr>
      </w:pPr>
      <w:r>
        <w:rPr>
          <w:rFonts w:ascii="Arial" w:hAnsi="Arial" w:cs="Arial"/>
          <w:szCs w:val="22"/>
        </w:rPr>
        <w:t xml:space="preserve">A: </w:t>
      </w:r>
      <w:r w:rsidRPr="00F72586">
        <w:rPr>
          <w:rFonts w:ascii="Arial" w:hAnsi="Arial" w:cs="Arial"/>
          <w:color w:val="0070C0"/>
          <w:szCs w:val="22"/>
        </w:rPr>
        <w:t>Yes</w:t>
      </w:r>
      <w:r>
        <w:rPr>
          <w:rFonts w:ascii="Arial" w:hAnsi="Arial" w:cs="Arial"/>
          <w:color w:val="0070C0"/>
          <w:szCs w:val="22"/>
        </w:rPr>
        <w:t xml:space="preserve">, it </w:t>
      </w:r>
      <w:proofErr w:type="gramStart"/>
      <w:r>
        <w:rPr>
          <w:rFonts w:ascii="Arial" w:hAnsi="Arial" w:cs="Arial"/>
          <w:color w:val="0070C0"/>
          <w:szCs w:val="22"/>
        </w:rPr>
        <w:t>is meant</w:t>
      </w:r>
      <w:proofErr w:type="gramEnd"/>
      <w:r>
        <w:rPr>
          <w:rFonts w:ascii="Arial" w:hAnsi="Arial" w:cs="Arial"/>
          <w:color w:val="0070C0"/>
          <w:szCs w:val="22"/>
        </w:rPr>
        <w:t xml:space="preserve"> to S103</w:t>
      </w:r>
    </w:p>
    <w:p w:rsidR="0058436E" w:rsidRPr="0058436E" w:rsidRDefault="0058436E" w:rsidP="0058436E">
      <w:pPr>
        <w:rPr>
          <w:rFonts w:ascii="Arial" w:hAnsi="Arial" w:cs="Arial"/>
          <w:szCs w:val="22"/>
        </w:rPr>
      </w:pPr>
    </w:p>
    <w:p w:rsidR="0058436E" w:rsidRDefault="0058436E" w:rsidP="0058436E">
      <w:pPr>
        <w:rPr>
          <w:rFonts w:ascii="Arial" w:hAnsi="Arial" w:cs="Arial"/>
          <w:szCs w:val="22"/>
        </w:rPr>
      </w:pPr>
      <w:proofErr w:type="gramStart"/>
      <w:r w:rsidRPr="00220CCC">
        <w:rPr>
          <w:rFonts w:ascii="Arial" w:hAnsi="Arial" w:cs="Arial"/>
          <w:b/>
          <w:szCs w:val="22"/>
        </w:rPr>
        <w:t>4.</w:t>
      </w:r>
      <w:r w:rsidR="00220CCC">
        <w:rPr>
          <w:rFonts w:ascii="Arial" w:hAnsi="Arial" w:cs="Arial"/>
          <w:b/>
          <w:szCs w:val="22"/>
        </w:rPr>
        <w:t xml:space="preserve"> </w:t>
      </w:r>
      <w:r w:rsidRPr="0058436E">
        <w:rPr>
          <w:rFonts w:ascii="Arial" w:hAnsi="Arial" w:cs="Arial"/>
          <w:szCs w:val="22"/>
        </w:rPr>
        <w:t>On Alternate No.1</w:t>
      </w:r>
      <w:proofErr w:type="gramEnd"/>
      <w:r w:rsidRPr="0058436E">
        <w:rPr>
          <w:rFonts w:ascii="Arial" w:hAnsi="Arial" w:cs="Arial"/>
          <w:szCs w:val="22"/>
        </w:rPr>
        <w:t xml:space="preserve"> drawing S101 it references 3/S102. There is no such detail on S102. </w:t>
      </w:r>
      <w:proofErr w:type="gramStart"/>
      <w:r w:rsidRPr="0058436E">
        <w:rPr>
          <w:rFonts w:ascii="Arial" w:hAnsi="Arial" w:cs="Arial"/>
          <w:szCs w:val="22"/>
        </w:rPr>
        <w:t>Is it meant</w:t>
      </w:r>
      <w:proofErr w:type="gramEnd"/>
      <w:r w:rsidRPr="0058436E">
        <w:rPr>
          <w:rFonts w:ascii="Arial" w:hAnsi="Arial" w:cs="Arial"/>
          <w:szCs w:val="22"/>
        </w:rPr>
        <w:t xml:space="preserve"> to be S103? Please Correct.</w:t>
      </w:r>
    </w:p>
    <w:p w:rsidR="00C443B2" w:rsidRDefault="00C443B2" w:rsidP="0058436E">
      <w:pPr>
        <w:rPr>
          <w:rFonts w:ascii="Arial" w:hAnsi="Arial" w:cs="Arial"/>
          <w:szCs w:val="22"/>
        </w:rPr>
      </w:pPr>
    </w:p>
    <w:p w:rsidR="001F2527" w:rsidRPr="0058436E" w:rsidRDefault="001F2527" w:rsidP="0058436E">
      <w:pPr>
        <w:rPr>
          <w:rFonts w:ascii="Arial" w:hAnsi="Arial" w:cs="Arial"/>
          <w:szCs w:val="22"/>
        </w:rPr>
      </w:pPr>
      <w:r>
        <w:rPr>
          <w:rFonts w:ascii="Arial" w:hAnsi="Arial" w:cs="Arial"/>
          <w:szCs w:val="22"/>
        </w:rPr>
        <w:t xml:space="preserve">A: </w:t>
      </w:r>
      <w:r w:rsidRPr="00F72586">
        <w:rPr>
          <w:rFonts w:ascii="Arial" w:hAnsi="Arial" w:cs="Arial"/>
          <w:color w:val="0070C0"/>
          <w:szCs w:val="22"/>
        </w:rPr>
        <w:t>Yes</w:t>
      </w:r>
      <w:r>
        <w:rPr>
          <w:rFonts w:ascii="Arial" w:hAnsi="Arial" w:cs="Arial"/>
          <w:color w:val="0070C0"/>
          <w:szCs w:val="22"/>
        </w:rPr>
        <w:t xml:space="preserve">, it </w:t>
      </w:r>
      <w:proofErr w:type="gramStart"/>
      <w:r>
        <w:rPr>
          <w:rFonts w:ascii="Arial" w:hAnsi="Arial" w:cs="Arial"/>
          <w:color w:val="0070C0"/>
          <w:szCs w:val="22"/>
        </w:rPr>
        <w:t>is meant</w:t>
      </w:r>
      <w:proofErr w:type="gramEnd"/>
      <w:r>
        <w:rPr>
          <w:rFonts w:ascii="Arial" w:hAnsi="Arial" w:cs="Arial"/>
          <w:color w:val="0070C0"/>
          <w:szCs w:val="22"/>
        </w:rPr>
        <w:t xml:space="preserve"> to S103</w:t>
      </w:r>
    </w:p>
    <w:p w:rsidR="0058436E" w:rsidRPr="0058436E" w:rsidRDefault="0058436E" w:rsidP="0058436E">
      <w:pPr>
        <w:rPr>
          <w:rFonts w:ascii="Arial" w:hAnsi="Arial" w:cs="Arial"/>
          <w:szCs w:val="22"/>
        </w:rPr>
      </w:pPr>
    </w:p>
    <w:p w:rsidR="0058436E" w:rsidRDefault="0058436E" w:rsidP="0058436E">
      <w:pPr>
        <w:rPr>
          <w:rFonts w:ascii="Arial" w:hAnsi="Arial" w:cs="Arial"/>
          <w:szCs w:val="22"/>
        </w:rPr>
      </w:pPr>
      <w:r w:rsidRPr="00220CCC">
        <w:rPr>
          <w:rFonts w:ascii="Arial" w:hAnsi="Arial" w:cs="Arial"/>
          <w:b/>
          <w:szCs w:val="22"/>
        </w:rPr>
        <w:t>5.</w:t>
      </w:r>
      <w:r w:rsidR="00220CCC">
        <w:rPr>
          <w:rFonts w:ascii="Arial" w:hAnsi="Arial" w:cs="Arial"/>
          <w:b/>
          <w:szCs w:val="22"/>
        </w:rPr>
        <w:t xml:space="preserve"> </w:t>
      </w:r>
      <w:r w:rsidRPr="0058436E">
        <w:rPr>
          <w:rFonts w:ascii="Arial" w:hAnsi="Arial" w:cs="Arial"/>
          <w:szCs w:val="22"/>
        </w:rPr>
        <w:t xml:space="preserve">On Alternate No.1 drawing S102 it references </w:t>
      </w:r>
      <w:proofErr w:type="gramStart"/>
      <w:r w:rsidRPr="0058436E">
        <w:rPr>
          <w:rFonts w:ascii="Arial" w:hAnsi="Arial" w:cs="Arial"/>
          <w:szCs w:val="22"/>
        </w:rPr>
        <w:t>1</w:t>
      </w:r>
      <w:proofErr w:type="gramEnd"/>
      <w:r w:rsidRPr="0058436E">
        <w:rPr>
          <w:rFonts w:ascii="Arial" w:hAnsi="Arial" w:cs="Arial"/>
          <w:szCs w:val="22"/>
        </w:rPr>
        <w:t xml:space="preserve">, 2 and 3 on S102. There are no such details on S102. </w:t>
      </w:r>
      <w:proofErr w:type="gramStart"/>
      <w:r w:rsidRPr="0058436E">
        <w:rPr>
          <w:rFonts w:ascii="Arial" w:hAnsi="Arial" w:cs="Arial"/>
          <w:szCs w:val="22"/>
        </w:rPr>
        <w:t>Is it meant</w:t>
      </w:r>
      <w:proofErr w:type="gramEnd"/>
      <w:r w:rsidRPr="0058436E">
        <w:rPr>
          <w:rFonts w:ascii="Arial" w:hAnsi="Arial" w:cs="Arial"/>
          <w:szCs w:val="22"/>
        </w:rPr>
        <w:t xml:space="preserve"> to be S103? Please Correct.</w:t>
      </w:r>
    </w:p>
    <w:p w:rsidR="00C443B2" w:rsidRDefault="00C443B2" w:rsidP="0058436E">
      <w:pPr>
        <w:rPr>
          <w:rFonts w:ascii="Arial" w:hAnsi="Arial" w:cs="Arial"/>
          <w:szCs w:val="22"/>
        </w:rPr>
      </w:pPr>
    </w:p>
    <w:p w:rsidR="001F2527" w:rsidRDefault="001F2527" w:rsidP="0058436E">
      <w:pPr>
        <w:rPr>
          <w:rFonts w:ascii="Arial" w:hAnsi="Arial" w:cs="Arial"/>
          <w:szCs w:val="22"/>
        </w:rPr>
      </w:pPr>
      <w:r>
        <w:rPr>
          <w:rFonts w:ascii="Arial" w:hAnsi="Arial" w:cs="Arial"/>
          <w:szCs w:val="22"/>
        </w:rPr>
        <w:t xml:space="preserve">A: </w:t>
      </w:r>
      <w:r w:rsidRPr="00F72586">
        <w:rPr>
          <w:rFonts w:ascii="Arial" w:hAnsi="Arial" w:cs="Arial"/>
          <w:color w:val="0070C0"/>
          <w:szCs w:val="22"/>
        </w:rPr>
        <w:t>Yes</w:t>
      </w:r>
      <w:r>
        <w:rPr>
          <w:rFonts w:ascii="Arial" w:hAnsi="Arial" w:cs="Arial"/>
          <w:color w:val="0070C0"/>
          <w:szCs w:val="22"/>
        </w:rPr>
        <w:t xml:space="preserve">, it </w:t>
      </w:r>
      <w:proofErr w:type="gramStart"/>
      <w:r>
        <w:rPr>
          <w:rFonts w:ascii="Arial" w:hAnsi="Arial" w:cs="Arial"/>
          <w:color w:val="0070C0"/>
          <w:szCs w:val="22"/>
        </w:rPr>
        <w:t>is meant</w:t>
      </w:r>
      <w:proofErr w:type="gramEnd"/>
      <w:r>
        <w:rPr>
          <w:rFonts w:ascii="Arial" w:hAnsi="Arial" w:cs="Arial"/>
          <w:color w:val="0070C0"/>
          <w:szCs w:val="22"/>
        </w:rPr>
        <w:t xml:space="preserve"> to S103</w:t>
      </w:r>
    </w:p>
    <w:p w:rsidR="00963A33" w:rsidRDefault="00963A33"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C443B2" w:rsidRDefault="00C443B2" w:rsidP="0058436E">
      <w:pPr>
        <w:rPr>
          <w:rFonts w:ascii="Arial" w:hAnsi="Arial" w:cs="Arial"/>
          <w:szCs w:val="22"/>
        </w:rPr>
      </w:pPr>
    </w:p>
    <w:p w:rsidR="0058436E" w:rsidRDefault="0058436E" w:rsidP="0058436E">
      <w:pPr>
        <w:rPr>
          <w:rFonts w:ascii="Arial" w:hAnsi="Arial" w:cs="Arial"/>
          <w:szCs w:val="22"/>
        </w:rPr>
      </w:pPr>
      <w:r w:rsidRPr="00220CCC">
        <w:rPr>
          <w:rFonts w:ascii="Arial" w:hAnsi="Arial" w:cs="Arial"/>
          <w:b/>
          <w:szCs w:val="22"/>
        </w:rPr>
        <w:lastRenderedPageBreak/>
        <w:t>6.</w:t>
      </w:r>
      <w:r w:rsidR="00220CCC">
        <w:rPr>
          <w:rFonts w:ascii="Arial" w:hAnsi="Arial" w:cs="Arial"/>
          <w:b/>
          <w:szCs w:val="22"/>
        </w:rPr>
        <w:t xml:space="preserve"> </w:t>
      </w:r>
      <w:r w:rsidRPr="0058436E">
        <w:rPr>
          <w:rFonts w:ascii="Arial" w:hAnsi="Arial" w:cs="Arial"/>
          <w:szCs w:val="22"/>
        </w:rPr>
        <w:t xml:space="preserve">The demo drawings show the existing </w:t>
      </w:r>
      <w:proofErr w:type="spellStart"/>
      <w:r w:rsidRPr="0058436E">
        <w:rPr>
          <w:rFonts w:ascii="Arial" w:hAnsi="Arial" w:cs="Arial"/>
          <w:szCs w:val="22"/>
        </w:rPr>
        <w:t>chw</w:t>
      </w:r>
      <w:proofErr w:type="spellEnd"/>
      <w:r w:rsidRPr="0058436E">
        <w:rPr>
          <w:rFonts w:ascii="Arial" w:hAnsi="Arial" w:cs="Arial"/>
          <w:szCs w:val="22"/>
        </w:rPr>
        <w:t xml:space="preserve"> pipe as well as steam pipe staying and not demoing. When you look at the renovation drawings the same piping is there but only in light lined not bold. This piping is confusing the vendors and their thinking this is what the engineer wants to do with the coils. I Believe specs states they want coil pull without having to remove the headers and walls to remove. Please </w:t>
      </w:r>
      <w:proofErr w:type="gramStart"/>
      <w:r w:rsidRPr="0058436E">
        <w:rPr>
          <w:rFonts w:ascii="Arial" w:hAnsi="Arial" w:cs="Arial"/>
          <w:szCs w:val="22"/>
        </w:rPr>
        <w:t>advise</w:t>
      </w:r>
      <w:proofErr w:type="gramEnd"/>
      <w:r w:rsidRPr="0058436E">
        <w:rPr>
          <w:rFonts w:ascii="Arial" w:hAnsi="Arial" w:cs="Arial"/>
          <w:szCs w:val="22"/>
        </w:rPr>
        <w:t>.</w:t>
      </w:r>
    </w:p>
    <w:p w:rsidR="00C443B2" w:rsidRDefault="00C443B2" w:rsidP="001F2527">
      <w:pPr>
        <w:rPr>
          <w:rFonts w:ascii="Arial" w:hAnsi="Arial" w:cs="Arial"/>
          <w:color w:val="auto"/>
          <w:szCs w:val="22"/>
        </w:rPr>
      </w:pPr>
    </w:p>
    <w:p w:rsidR="001F2527" w:rsidRPr="00963A33" w:rsidRDefault="001F2527" w:rsidP="001F2527">
      <w:pPr>
        <w:rPr>
          <w:rFonts w:ascii="Arial" w:hAnsi="Arial" w:cs="Arial"/>
          <w:color w:val="0070C0"/>
          <w:szCs w:val="22"/>
        </w:rPr>
      </w:pPr>
      <w:bookmarkStart w:id="2" w:name="_GoBack"/>
      <w:bookmarkEnd w:id="2"/>
      <w:r w:rsidRPr="00963A33">
        <w:rPr>
          <w:rFonts w:ascii="Arial" w:hAnsi="Arial" w:cs="Arial"/>
          <w:color w:val="auto"/>
          <w:szCs w:val="22"/>
        </w:rPr>
        <w:t xml:space="preserve">A: </w:t>
      </w:r>
      <w:r w:rsidRPr="00963A33">
        <w:rPr>
          <w:rFonts w:ascii="Arial" w:hAnsi="Arial" w:cs="Arial"/>
          <w:color w:val="0070C0"/>
          <w:szCs w:val="22"/>
        </w:rPr>
        <w:t xml:space="preserve">Note 11 on the demo drawings (for both office and lab units) shows to demolish all piping as required to provide the piping diagrams per the detail sheet M900.  This is correct.  The pipe will need to be </w:t>
      </w:r>
      <w:proofErr w:type="gramStart"/>
      <w:r w:rsidRPr="00963A33">
        <w:rPr>
          <w:rFonts w:ascii="Arial" w:hAnsi="Arial" w:cs="Arial"/>
          <w:color w:val="0070C0"/>
          <w:szCs w:val="22"/>
        </w:rPr>
        <w:t>moved</w:t>
      </w:r>
      <w:proofErr w:type="gramEnd"/>
      <w:r w:rsidRPr="00963A33">
        <w:rPr>
          <w:rFonts w:ascii="Arial" w:hAnsi="Arial" w:cs="Arial"/>
          <w:color w:val="0070C0"/>
          <w:szCs w:val="22"/>
        </w:rPr>
        <w:t xml:space="preserve"> and relocated based on the submitted unit and the exact location in the AHUs that the pipes need to line-up.</w:t>
      </w:r>
    </w:p>
    <w:p w:rsidR="001F2527" w:rsidRPr="00963A33" w:rsidRDefault="001F2527" w:rsidP="001F2527">
      <w:pPr>
        <w:rPr>
          <w:rFonts w:ascii="Arial" w:hAnsi="Arial" w:cs="Arial"/>
          <w:color w:val="0070C0"/>
          <w:szCs w:val="22"/>
        </w:rPr>
      </w:pPr>
    </w:p>
    <w:p w:rsidR="001F2527" w:rsidRPr="00963A33" w:rsidRDefault="001F2527" w:rsidP="001F2527">
      <w:pPr>
        <w:rPr>
          <w:rFonts w:ascii="Arial" w:hAnsi="Arial" w:cs="Arial"/>
          <w:color w:val="0070C0"/>
          <w:szCs w:val="22"/>
        </w:rPr>
      </w:pPr>
      <w:r w:rsidRPr="00963A33">
        <w:rPr>
          <w:rFonts w:ascii="Arial" w:hAnsi="Arial" w:cs="Arial"/>
          <w:color w:val="0070C0"/>
          <w:szCs w:val="22"/>
        </w:rPr>
        <w:t xml:space="preserve">The office units </w:t>
      </w:r>
      <w:proofErr w:type="gramStart"/>
      <w:r w:rsidRPr="00963A33">
        <w:rPr>
          <w:rFonts w:ascii="Arial" w:hAnsi="Arial" w:cs="Arial"/>
          <w:color w:val="0070C0"/>
          <w:szCs w:val="22"/>
        </w:rPr>
        <w:t>may be piped</w:t>
      </w:r>
      <w:proofErr w:type="gramEnd"/>
      <w:r w:rsidRPr="00963A33">
        <w:rPr>
          <w:rFonts w:ascii="Arial" w:hAnsi="Arial" w:cs="Arial"/>
          <w:color w:val="0070C0"/>
          <w:szCs w:val="22"/>
        </w:rPr>
        <w:t xml:space="preserve"> from the outside as they are now, but the lab units will be piped in the center.</w:t>
      </w:r>
    </w:p>
    <w:p w:rsidR="001F2527" w:rsidRPr="00963A33" w:rsidRDefault="001F2527" w:rsidP="001F2527">
      <w:pPr>
        <w:rPr>
          <w:rFonts w:ascii="Arial" w:hAnsi="Arial" w:cs="Arial"/>
          <w:color w:val="0070C0"/>
          <w:szCs w:val="22"/>
        </w:rPr>
      </w:pPr>
    </w:p>
    <w:p w:rsidR="001F2527" w:rsidRPr="0058436E" w:rsidRDefault="001F2527" w:rsidP="001F2527">
      <w:pPr>
        <w:rPr>
          <w:rFonts w:ascii="Arial" w:hAnsi="Arial" w:cs="Arial"/>
          <w:szCs w:val="22"/>
        </w:rPr>
      </w:pPr>
      <w:r w:rsidRPr="00963A33">
        <w:rPr>
          <w:rFonts w:ascii="Arial" w:hAnsi="Arial" w:cs="Arial"/>
          <w:color w:val="0070C0"/>
          <w:szCs w:val="22"/>
        </w:rPr>
        <w:t xml:space="preserve">The unit specification calls form internally demountable coils, meaning all coils shall be able to be </w:t>
      </w:r>
      <w:proofErr w:type="gramStart"/>
      <w:r w:rsidRPr="00963A33">
        <w:rPr>
          <w:rFonts w:ascii="Arial" w:hAnsi="Arial" w:cs="Arial"/>
          <w:color w:val="0070C0"/>
          <w:szCs w:val="22"/>
        </w:rPr>
        <w:t>disconnected</w:t>
      </w:r>
      <w:proofErr w:type="gramEnd"/>
      <w:r w:rsidRPr="00963A33">
        <w:rPr>
          <w:rFonts w:ascii="Arial" w:hAnsi="Arial" w:cs="Arial"/>
          <w:color w:val="0070C0"/>
          <w:szCs w:val="22"/>
        </w:rPr>
        <w:t xml:space="preserve"> from inside of the unit and moved out the access doors.  Since the office units only have filters in the return/OA economizer on the far section of the unit, there is nothing that </w:t>
      </w:r>
      <w:proofErr w:type="gramStart"/>
      <w:r w:rsidRPr="00963A33">
        <w:rPr>
          <w:rFonts w:ascii="Arial" w:hAnsi="Arial" w:cs="Arial"/>
          <w:color w:val="0070C0"/>
          <w:szCs w:val="22"/>
        </w:rPr>
        <w:t>cannot be moved</w:t>
      </w:r>
      <w:proofErr w:type="gramEnd"/>
      <w:r w:rsidRPr="00963A33">
        <w:rPr>
          <w:rFonts w:ascii="Arial" w:hAnsi="Arial" w:cs="Arial"/>
          <w:color w:val="0070C0"/>
          <w:szCs w:val="22"/>
        </w:rPr>
        <w:t xml:space="preserve"> through the unit to the area with coil pull.  The doors must be free of obstruction, but </w:t>
      </w:r>
      <w:proofErr w:type="gramStart"/>
      <w:r w:rsidRPr="00963A33">
        <w:rPr>
          <w:rFonts w:ascii="Arial" w:hAnsi="Arial" w:cs="Arial"/>
          <w:color w:val="0070C0"/>
          <w:szCs w:val="22"/>
        </w:rPr>
        <w:t>there is no piping that is required where the new access doors shall be</w:t>
      </w:r>
      <w:proofErr w:type="gramEnd"/>
      <w:r w:rsidRPr="00963A33">
        <w:rPr>
          <w:rFonts w:ascii="Arial" w:hAnsi="Arial" w:cs="Arial"/>
          <w:color w:val="0070C0"/>
          <w:szCs w:val="22"/>
        </w:rPr>
        <w:t>.</w:t>
      </w:r>
    </w:p>
    <w:p w:rsidR="00110006" w:rsidRPr="009B3E60" w:rsidRDefault="00110006" w:rsidP="00110006">
      <w:pPr>
        <w:rPr>
          <w:rFonts w:ascii="Arial" w:hAnsi="Arial" w:cs="Arial"/>
          <w:b/>
          <w:szCs w:val="22"/>
          <w:u w:val="single"/>
        </w:rPr>
      </w:pPr>
    </w:p>
    <w:p w:rsidR="009B3E60" w:rsidRPr="00DA74B0" w:rsidRDefault="00877216" w:rsidP="00DA74B0">
      <w:pPr>
        <w:rPr>
          <w:rFonts w:ascii="Arial" w:hAnsi="Arial" w:cs="Arial"/>
          <w:szCs w:val="22"/>
        </w:rPr>
      </w:pPr>
      <w:r>
        <w:rPr>
          <w:rFonts w:ascii="Arial" w:hAnsi="Arial" w:cs="Arial"/>
          <w:b/>
          <w:szCs w:val="22"/>
        </w:rPr>
        <w:tab/>
      </w:r>
    </w:p>
    <w:p w:rsidR="00E8591F" w:rsidRDefault="00E8591F" w:rsidP="00110006">
      <w:pPr>
        <w:rPr>
          <w:rFonts w:ascii="Arial" w:hAnsi="Arial" w:cs="Arial"/>
          <w:b/>
          <w:sz w:val="20"/>
        </w:rPr>
      </w:pPr>
    </w:p>
    <w:p w:rsidR="00E8591F" w:rsidRDefault="00E8591F" w:rsidP="00110006">
      <w:pPr>
        <w:rPr>
          <w:rFonts w:ascii="Arial" w:hAnsi="Arial" w:cs="Arial"/>
          <w:b/>
          <w:sz w:val="20"/>
        </w:rPr>
      </w:pPr>
    </w:p>
    <w:p w:rsidR="00E8591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220CCC">
        <w:rPr>
          <w:rFonts w:ascii="Arial" w:hAnsi="Arial" w:cs="Arial"/>
          <w:b/>
          <w:sz w:val="20"/>
        </w:rPr>
        <w:t>3</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 xml:space="preserve">ADDENDUM </w:t>
    </w:r>
    <w:r w:rsidR="00963A33">
      <w:rPr>
        <w:sz w:val="18"/>
        <w:szCs w:val="18"/>
      </w:rPr>
      <w:t>3</w:t>
    </w:r>
  </w:p>
  <w:p w:rsidR="00014BEA" w:rsidRPr="00110006" w:rsidRDefault="00336A94" w:rsidP="00985624">
    <w:pPr>
      <w:pStyle w:val="Footer"/>
      <w:jc w:val="center"/>
      <w:rPr>
        <w:sz w:val="18"/>
        <w:szCs w:val="18"/>
      </w:rPr>
    </w:pPr>
    <w:r>
      <w:rPr>
        <w:sz w:val="18"/>
        <w:szCs w:val="18"/>
      </w:rPr>
      <w:t>(</w:t>
    </w:r>
    <w:r w:rsidR="00963A33">
      <w:rPr>
        <w:sz w:val="18"/>
        <w:szCs w:val="18"/>
      </w:rPr>
      <w:t>744-R1816</w:t>
    </w:r>
    <w:r>
      <w:rPr>
        <w:sz w:val="18"/>
        <w:szCs w:val="18"/>
      </w:rPr>
      <w:t xml:space="preserve"> – </w:t>
    </w:r>
    <w:r w:rsidR="00963A33">
      <w:rPr>
        <w:sz w:val="18"/>
        <w:szCs w:val="18"/>
      </w:rPr>
      <w:t>MSB Penthouse AHU Replacement</w:t>
    </w:r>
    <w:r>
      <w:rPr>
        <w:sz w:val="18"/>
        <w:szCs w:val="18"/>
      </w:rPr>
      <w:t>)</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C443B2">
      <w:rPr>
        <w:noProof/>
        <w:sz w:val="18"/>
        <w:szCs w:val="18"/>
      </w:rPr>
      <w:t>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C443B2">
      <w:rPr>
        <w:noProof/>
        <w:sz w:val="18"/>
        <w:szCs w:val="18"/>
      </w:rPr>
      <w:t>2</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1320E2"/>
    <w:rsid w:val="001F2527"/>
    <w:rsid w:val="002030BD"/>
    <w:rsid w:val="00220CCC"/>
    <w:rsid w:val="00224D55"/>
    <w:rsid w:val="00226067"/>
    <w:rsid w:val="00254520"/>
    <w:rsid w:val="00286872"/>
    <w:rsid w:val="002A2DD9"/>
    <w:rsid w:val="002B4ACF"/>
    <w:rsid w:val="0033283B"/>
    <w:rsid w:val="00336A94"/>
    <w:rsid w:val="0035699E"/>
    <w:rsid w:val="003636DA"/>
    <w:rsid w:val="003C4BF4"/>
    <w:rsid w:val="003F5023"/>
    <w:rsid w:val="00443F90"/>
    <w:rsid w:val="0047174F"/>
    <w:rsid w:val="004B7C7E"/>
    <w:rsid w:val="0058436E"/>
    <w:rsid w:val="00635EC8"/>
    <w:rsid w:val="00640F3A"/>
    <w:rsid w:val="00647B2D"/>
    <w:rsid w:val="00683399"/>
    <w:rsid w:val="006B459A"/>
    <w:rsid w:val="006C48BE"/>
    <w:rsid w:val="006C578A"/>
    <w:rsid w:val="006D3549"/>
    <w:rsid w:val="007E0932"/>
    <w:rsid w:val="00877216"/>
    <w:rsid w:val="008944FE"/>
    <w:rsid w:val="008D22E4"/>
    <w:rsid w:val="00925A1F"/>
    <w:rsid w:val="00932A44"/>
    <w:rsid w:val="00947FF0"/>
    <w:rsid w:val="00963A33"/>
    <w:rsid w:val="00985624"/>
    <w:rsid w:val="009B3E60"/>
    <w:rsid w:val="009E0CD4"/>
    <w:rsid w:val="009E4714"/>
    <w:rsid w:val="009F09EC"/>
    <w:rsid w:val="00A9366B"/>
    <w:rsid w:val="00AF7D48"/>
    <w:rsid w:val="00B304AD"/>
    <w:rsid w:val="00B34F3B"/>
    <w:rsid w:val="00B80E8A"/>
    <w:rsid w:val="00BC44B8"/>
    <w:rsid w:val="00BC6E6C"/>
    <w:rsid w:val="00C03E72"/>
    <w:rsid w:val="00C443B2"/>
    <w:rsid w:val="00C456C2"/>
    <w:rsid w:val="00C618D4"/>
    <w:rsid w:val="00D14163"/>
    <w:rsid w:val="00D61D1A"/>
    <w:rsid w:val="00DA74B0"/>
    <w:rsid w:val="00DB3ED9"/>
    <w:rsid w:val="00E441DB"/>
    <w:rsid w:val="00E50697"/>
    <w:rsid w:val="00E672AE"/>
    <w:rsid w:val="00E77055"/>
    <w:rsid w:val="00E8591F"/>
    <w:rsid w:val="00EC3A59"/>
    <w:rsid w:val="00EF55F9"/>
    <w:rsid w:val="00F21023"/>
    <w:rsid w:val="00F221FE"/>
    <w:rsid w:val="00F27572"/>
    <w:rsid w:val="00F60A80"/>
    <w:rsid w:val="00F72586"/>
    <w:rsid w:val="00F7550E"/>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A169C"/>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7914">
      <w:bodyDiv w:val="1"/>
      <w:marLeft w:val="0"/>
      <w:marRight w:val="0"/>
      <w:marTop w:val="0"/>
      <w:marBottom w:val="0"/>
      <w:divBdr>
        <w:top w:val="none" w:sz="0" w:space="0" w:color="auto"/>
        <w:left w:val="none" w:sz="0" w:space="0" w:color="auto"/>
        <w:bottom w:val="none" w:sz="0" w:space="0" w:color="auto"/>
        <w:right w:val="none" w:sz="0" w:space="0" w:color="auto"/>
      </w:divBdr>
    </w:div>
    <w:div w:id="1452478877">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827551730">
      <w:bodyDiv w:val="1"/>
      <w:marLeft w:val="0"/>
      <w:marRight w:val="0"/>
      <w:marTop w:val="0"/>
      <w:marBottom w:val="0"/>
      <w:divBdr>
        <w:top w:val="none" w:sz="0" w:space="0" w:color="auto"/>
        <w:left w:val="none" w:sz="0" w:space="0" w:color="auto"/>
        <w:bottom w:val="none" w:sz="0" w:space="0" w:color="auto"/>
        <w:right w:val="none" w:sz="0" w:space="0" w:color="auto"/>
      </w:divBdr>
    </w:div>
    <w:div w:id="18746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2</Pages>
  <Words>483</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9</cp:revision>
  <cp:lastPrinted>2008-11-20T18:46:00Z</cp:lastPrinted>
  <dcterms:created xsi:type="dcterms:W3CDTF">2018-06-08T20:58:00Z</dcterms:created>
  <dcterms:modified xsi:type="dcterms:W3CDTF">2018-06-11T20:50:00Z</dcterms:modified>
</cp:coreProperties>
</file>